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7" w:rsidRPr="00C64585" w:rsidRDefault="00C64585">
      <w:pPr>
        <w:rPr>
          <w:b/>
          <w:sz w:val="24"/>
          <w:u w:val="single"/>
        </w:rPr>
      </w:pPr>
      <w:r w:rsidRPr="00C64585">
        <w:rPr>
          <w:b/>
          <w:sz w:val="24"/>
          <w:u w:val="single"/>
        </w:rPr>
        <w:t>P6</w:t>
      </w:r>
      <w:r w:rsidR="00C8604A">
        <w:rPr>
          <w:b/>
          <w:sz w:val="24"/>
          <w:u w:val="single"/>
        </w:rPr>
        <w:t xml:space="preserve"> Numeracy</w:t>
      </w:r>
      <w:r w:rsidRPr="00C64585">
        <w:rPr>
          <w:b/>
          <w:sz w:val="24"/>
          <w:u w:val="single"/>
        </w:rPr>
        <w:t xml:space="preserve"> activities – Monday 23</w:t>
      </w:r>
      <w:r w:rsidRPr="00C64585">
        <w:rPr>
          <w:b/>
          <w:sz w:val="24"/>
          <w:u w:val="single"/>
          <w:vertAlign w:val="superscript"/>
        </w:rPr>
        <w:t>rd</w:t>
      </w:r>
      <w:r w:rsidRPr="00C64585">
        <w:rPr>
          <w:b/>
          <w:sz w:val="24"/>
          <w:u w:val="single"/>
        </w:rPr>
        <w:t xml:space="preserve"> – Friday 27</w:t>
      </w:r>
      <w:r w:rsidRPr="00C64585">
        <w:rPr>
          <w:b/>
          <w:sz w:val="24"/>
          <w:u w:val="single"/>
          <w:vertAlign w:val="superscript"/>
        </w:rPr>
        <w:t>th</w:t>
      </w:r>
      <w:r w:rsidRPr="00C64585">
        <w:rPr>
          <w:b/>
          <w:sz w:val="24"/>
          <w:u w:val="single"/>
        </w:rPr>
        <w:t xml:space="preserve"> March</w:t>
      </w:r>
    </w:p>
    <w:p w:rsidR="00AF2586" w:rsidRPr="004D2577" w:rsidRDefault="00DF1F0B">
      <w:pPr>
        <w:rPr>
          <w:u w:val="single"/>
        </w:rPr>
      </w:pPr>
      <w:r>
        <w:rPr>
          <w:u w:val="single"/>
        </w:rPr>
        <w:t>Percentages</w:t>
      </w:r>
      <w:r w:rsidR="00C307CA">
        <w:rPr>
          <w:u w:val="single"/>
        </w:rPr>
        <w:t xml:space="preserve"> (3</w:t>
      </w:r>
      <w:r w:rsidR="00943C58" w:rsidRPr="004D2577">
        <w:rPr>
          <w:u w:val="single"/>
        </w:rPr>
        <w:t xml:space="preserve"> days)</w:t>
      </w:r>
    </w:p>
    <w:p w:rsidR="00943C58" w:rsidRDefault="00943C58">
      <w:r>
        <w:t>Day 1</w:t>
      </w:r>
    </w:p>
    <w:p w:rsidR="00943C58" w:rsidRDefault="00DF1F0B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t xml:space="preserve">Log in to Education City and open the “Percentages week 1” city in the Classwork section.  Watch the “Ready, Steady, Bake” learning screen and then </w:t>
      </w:r>
      <w:r w:rsidR="00B071EE">
        <w:t>have a go at the “Ready, Steady, Bake” activity.</w:t>
      </w:r>
    </w:p>
    <w:p w:rsidR="00B071EE" w:rsidRDefault="00B071EE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t xml:space="preserve">Download the “Percentages of a quantity chilli challenge”, choose your level and try to work out the answers!  Can you also solve the two challenge questions?  </w:t>
      </w:r>
    </w:p>
    <w:p w:rsidR="00B071EE" w:rsidRDefault="00B071EE" w:rsidP="00B071EE">
      <w:pPr>
        <w:pStyle w:val="ListParagraph"/>
        <w:spacing w:after="0" w:line="240" w:lineRule="auto"/>
        <w:contextualSpacing w:val="0"/>
        <w:rPr>
          <w:b/>
        </w:rPr>
      </w:pPr>
      <w:r w:rsidRPr="00C307CA">
        <w:rPr>
          <w:b/>
        </w:rPr>
        <w:t xml:space="preserve">Remember, 50%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C307CA">
        <w:rPr>
          <w:b/>
        </w:rPr>
        <w:t xml:space="preserve">  so divide by 2.  </w:t>
      </w:r>
      <w:r w:rsidR="00C307CA" w:rsidRPr="00C307CA">
        <w:rPr>
          <w:b/>
        </w:rPr>
        <w:t xml:space="preserve">  </w:t>
      </w:r>
      <w:r w:rsidRPr="00C307CA">
        <w:rPr>
          <w:b/>
        </w:rPr>
        <w:t xml:space="preserve">25% =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</m:t>
            </m:r>
          </m:den>
        </m:f>
      </m:oMath>
      <w:r w:rsidRPr="00C307CA">
        <w:rPr>
          <w:rFonts w:eastAsiaTheme="minorEastAsia"/>
          <w:b/>
        </w:rPr>
        <w:t xml:space="preserve">  </w:t>
      </w:r>
      <w:r w:rsidRPr="00C307CA">
        <w:rPr>
          <w:b/>
        </w:rPr>
        <w:t xml:space="preserve">so divide by 4.  </w:t>
      </w:r>
      <w:r w:rsidR="00C307CA" w:rsidRPr="00C307CA">
        <w:rPr>
          <w:b/>
        </w:rPr>
        <w:t xml:space="preserve">  </w:t>
      </w:r>
      <w:r w:rsidRPr="00C307CA">
        <w:rPr>
          <w:b/>
        </w:rPr>
        <w:t xml:space="preserve">10%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den>
        </m:f>
      </m:oMath>
      <w:r w:rsidRPr="00C307CA">
        <w:rPr>
          <w:b/>
        </w:rPr>
        <w:t xml:space="preserve"> so divide by 10. </w:t>
      </w:r>
    </w:p>
    <w:p w:rsidR="00C307CA" w:rsidRPr="00C307CA" w:rsidRDefault="00C307CA" w:rsidP="00C307CA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Draw a 10cm by 10cm square on a squared page to create a fraction flag.  Using up to 5 different colours, colour in all 100 internal squares to create your own design.  If you had coloured 15 squares green, we could say that 15% of the flag is green.  Can you write down the percentages that you have coloured in</w:t>
      </w:r>
      <w:r w:rsidR="00DB6989">
        <w:rPr>
          <w:rFonts w:eastAsiaTheme="minorEastAsia"/>
        </w:rPr>
        <w:t xml:space="preserve"> for each colour</w:t>
      </w:r>
      <w:r>
        <w:rPr>
          <w:rFonts w:eastAsiaTheme="minorEastAsia"/>
        </w:rPr>
        <w:t>?</w:t>
      </w:r>
    </w:p>
    <w:p w:rsidR="00B071EE" w:rsidRPr="00B071EE" w:rsidRDefault="00B071EE" w:rsidP="00B071EE">
      <w:pPr>
        <w:pStyle w:val="ListParagraph"/>
        <w:spacing w:after="0" w:line="240" w:lineRule="auto"/>
        <w:contextualSpacing w:val="0"/>
        <w:rPr>
          <w:rFonts w:eastAsiaTheme="minorEastAsia"/>
        </w:rPr>
      </w:pPr>
    </w:p>
    <w:p w:rsidR="00943C58" w:rsidRDefault="00943C58" w:rsidP="00943C58">
      <w:pPr>
        <w:spacing w:after="0" w:line="240" w:lineRule="auto"/>
      </w:pPr>
      <w:r>
        <w:t>Day 2</w:t>
      </w:r>
    </w:p>
    <w:p w:rsidR="004D2577" w:rsidRDefault="00DB6989" w:rsidP="00DB6989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Watch the “Ready, Steady, Bake” learning screen </w:t>
      </w:r>
      <w:r>
        <w:rPr>
          <w:rFonts w:cstheme="minorHAnsi"/>
        </w:rPr>
        <w:t>in Education Cit</w:t>
      </w:r>
      <w:r>
        <w:rPr>
          <w:rFonts w:cstheme="minorHAnsi"/>
        </w:rPr>
        <w:t>y one more time to revise yesterday’s work.</w:t>
      </w:r>
    </w:p>
    <w:p w:rsidR="00DB6989" w:rsidRDefault="00DB6989" w:rsidP="00DB6989">
      <w:pPr>
        <w:pStyle w:val="ListParagraph"/>
        <w:numPr>
          <w:ilvl w:val="0"/>
          <w:numId w:val="2"/>
        </w:numPr>
        <w:rPr>
          <w:rFonts w:eastAsiaTheme="minorEastAsia" w:cstheme="minorHAnsi"/>
          <w:b/>
        </w:rPr>
      </w:pPr>
      <w:r w:rsidRPr="00DB6989">
        <w:rPr>
          <w:rFonts w:cstheme="minorHAnsi"/>
          <w:b/>
        </w:rPr>
        <w:t xml:space="preserve">75% = </w:t>
      </w:r>
      <m:oMath>
        <m:f>
          <m:fPr>
            <m:ctrlPr>
              <w:rPr>
                <w:rFonts w:ascii="Cambria Math" w:hAnsi="Cambria Math" w:cstheme="minorHAnsi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>4</m:t>
            </m:r>
          </m:den>
        </m:f>
      </m:oMath>
      <w:r>
        <w:rPr>
          <w:rFonts w:eastAsiaTheme="minorEastAsia" w:cstheme="minorHAnsi"/>
          <w:b/>
        </w:rPr>
        <w:t xml:space="preserve"> so divide the number by 4 (denominator) and then multiply your answer by 3 (numerator) </w:t>
      </w:r>
    </w:p>
    <w:p w:rsidR="00DB6989" w:rsidRDefault="00DB6989" w:rsidP="00DB6989">
      <w:pPr>
        <w:pStyle w:val="ListParagraph"/>
        <w:rPr>
          <w:rFonts w:eastAsiaTheme="minorEastAsia" w:cstheme="minorHAnsi"/>
        </w:rPr>
      </w:pPr>
      <w:r>
        <w:rPr>
          <w:rFonts w:eastAsiaTheme="minorEastAsia" w:cstheme="minorHAnsi"/>
        </w:rPr>
        <w:t>e.g. to find 75% of 20</w:t>
      </w:r>
    </w:p>
    <w:p w:rsidR="00DB6989" w:rsidRPr="00DB6989" w:rsidRDefault="00DB6989" w:rsidP="00DB6989">
      <w:pPr>
        <w:pStyle w:val="ListParagraph"/>
        <w:rPr>
          <w:rFonts w:eastAsiaTheme="minorEastAsia" w:cstheme="minorHAnsi"/>
        </w:rPr>
      </w:pPr>
      <w:r>
        <w:rPr>
          <w:rFonts w:eastAsiaTheme="minorEastAsia" w:cstheme="minorHAnsi"/>
        </w:rPr>
        <w:t>20 ÷ 4 = 5</w:t>
      </w:r>
      <w:r>
        <w:rPr>
          <w:rFonts w:eastAsiaTheme="minorEastAsia" w:cstheme="minorHAnsi"/>
        </w:rPr>
        <w:tab/>
        <w:t xml:space="preserve">5 X 3 = 15 </w:t>
      </w:r>
      <w:r>
        <w:rPr>
          <w:rFonts w:eastAsiaTheme="minorEastAsia" w:cstheme="minorHAnsi"/>
        </w:rPr>
        <w:tab/>
        <w:t>so 75% of 20 is 15</w:t>
      </w:r>
    </w:p>
    <w:p w:rsidR="00DB6989" w:rsidRDefault="00DB6989" w:rsidP="00DB6989">
      <w:pPr>
        <w:pStyle w:val="ListParagraph"/>
        <w:numPr>
          <w:ilvl w:val="0"/>
          <w:numId w:val="2"/>
        </w:numPr>
        <w:rPr>
          <w:rFonts w:eastAsiaTheme="minorEastAsia" w:cstheme="minorHAnsi"/>
        </w:rPr>
      </w:pPr>
      <w:r>
        <w:rPr>
          <w:rFonts w:eastAsiaTheme="minorEastAsia" w:cstheme="minorHAnsi"/>
        </w:rPr>
        <w:t>Download the “Fractions as Percentages” activity</w:t>
      </w:r>
      <w:r w:rsidR="005F22D8">
        <w:rPr>
          <w:rFonts w:eastAsiaTheme="minorEastAsia" w:cstheme="minorHAnsi"/>
        </w:rPr>
        <w:t xml:space="preserve"> and have a go!  Answers in a separate document.</w:t>
      </w:r>
    </w:p>
    <w:p w:rsidR="005F22D8" w:rsidRPr="00DB6989" w:rsidRDefault="005F22D8" w:rsidP="00DB6989">
      <w:pPr>
        <w:pStyle w:val="ListParagraph"/>
        <w:numPr>
          <w:ilvl w:val="0"/>
          <w:numId w:val="2"/>
        </w:numPr>
        <w:rPr>
          <w:rFonts w:eastAsiaTheme="minorEastAsia" w:cstheme="minorHAnsi"/>
        </w:rPr>
      </w:pPr>
      <w:r>
        <w:rPr>
          <w:rFonts w:eastAsiaTheme="minorEastAsia" w:cstheme="minorHAnsi"/>
        </w:rPr>
        <w:t>Have a look around the house for some real-life examples of percentages e.g. adverts, food labels, clothing labels, etc. and take photographs of your examples.  Use an app e.g. PicCollage to create a collage of your photographs.  If you email it to your teacher, we’ll share them on our individual class pages on the website for everyone to see!</w:t>
      </w:r>
    </w:p>
    <w:p w:rsidR="004D2577" w:rsidRPr="004D2577" w:rsidRDefault="00113B2B" w:rsidP="004D2577">
      <w:pPr>
        <w:rPr>
          <w:rFonts w:cstheme="minorHAnsi"/>
        </w:rPr>
      </w:pPr>
      <w:r>
        <w:rPr>
          <w:rFonts w:cstheme="minorHAnsi"/>
        </w:rPr>
        <w:t>Day 3</w:t>
      </w:r>
    </w:p>
    <w:p w:rsidR="004D2577" w:rsidRDefault="004D2577" w:rsidP="00113B2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Log in to </w:t>
      </w:r>
      <w:r w:rsidR="00113B2B">
        <w:rPr>
          <w:rFonts w:cstheme="minorHAnsi"/>
        </w:rPr>
        <w:t>Interactive Resources, click on Resources and search for “percentage pods”.  Launch the first activity (25%, 50% &amp; 75%), click “Hide answer pods” and see if you can answer the questions.</w:t>
      </w:r>
    </w:p>
    <w:p w:rsidR="00F447A1" w:rsidRDefault="00113B2B" w:rsidP="00113B2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In real life, percentages</w:t>
      </w:r>
      <w:r w:rsidR="00F447A1">
        <w:rPr>
          <w:rFonts w:cstheme="minorHAnsi"/>
        </w:rPr>
        <w:t xml:space="preserve"> </w:t>
      </w:r>
      <w:r w:rsidRPr="00113B2B">
        <w:rPr>
          <w:rFonts w:eastAsia="Times New Roman" w:cstheme="minorHAnsi"/>
        </w:rPr>
        <w:t xml:space="preserve">are often linked to a discount/sale e.g. 25% off.  </w:t>
      </w:r>
      <w:r w:rsidR="00F447A1">
        <w:rPr>
          <w:rFonts w:eastAsia="Times New Roman" w:cstheme="minorHAnsi"/>
        </w:rPr>
        <w:t>Practice calculating</w:t>
      </w:r>
      <w:r w:rsidRPr="00113B2B">
        <w:rPr>
          <w:rFonts w:eastAsia="Times New Roman" w:cstheme="minorHAnsi"/>
        </w:rPr>
        <w:t xml:space="preserve"> a </w:t>
      </w:r>
      <w:r w:rsidRPr="00113B2B">
        <w:rPr>
          <w:rFonts w:cstheme="minorHAnsi"/>
        </w:rPr>
        <w:t xml:space="preserve">% discount </w:t>
      </w:r>
    </w:p>
    <w:p w:rsidR="00F447A1" w:rsidRDefault="00113B2B" w:rsidP="00F447A1">
      <w:pPr>
        <w:pStyle w:val="ListParagraph"/>
        <w:rPr>
          <w:rFonts w:cstheme="minorHAnsi"/>
        </w:rPr>
      </w:pPr>
      <w:r w:rsidRPr="00113B2B">
        <w:rPr>
          <w:rFonts w:cstheme="minorHAnsi"/>
        </w:rPr>
        <w:t xml:space="preserve">e.g. a coat costs £60 but there is 25% off all prices in the sale.  </w:t>
      </w:r>
    </w:p>
    <w:p w:rsidR="00113B2B" w:rsidRDefault="00113B2B" w:rsidP="00F447A1">
      <w:pPr>
        <w:pStyle w:val="ListParagraph"/>
        <w:rPr>
          <w:rFonts w:eastAsia="Times New Roman" w:cstheme="minorHAnsi"/>
        </w:rPr>
      </w:pPr>
      <w:r w:rsidRPr="00113B2B">
        <w:rPr>
          <w:rFonts w:cstheme="minorHAnsi"/>
        </w:rPr>
        <w:t>Consider a) how much do you save? b) the new price.</w:t>
      </w:r>
      <w:r w:rsidRPr="00113B2B">
        <w:rPr>
          <w:rFonts w:eastAsia="Times New Roman" w:cstheme="minorHAnsi"/>
        </w:rPr>
        <w:t xml:space="preserve">  </w:t>
      </w:r>
    </w:p>
    <w:p w:rsidR="00F447A1" w:rsidRPr="00F447A1" w:rsidRDefault="00F447A1" w:rsidP="00F447A1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eastAsia="Times New Roman" w:cstheme="minorHAnsi"/>
        </w:rPr>
        <w:t>Find 25% of £60 so £60 ÷ 4 = £15.  This means that I will save £15.</w:t>
      </w:r>
    </w:p>
    <w:p w:rsidR="00F447A1" w:rsidRPr="00F447A1" w:rsidRDefault="00F447A1" w:rsidP="00F447A1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eastAsia="Times New Roman" w:cstheme="minorHAnsi"/>
        </w:rPr>
        <w:t>To find the new price, take £15 away from £60 so the new price is £45.</w:t>
      </w:r>
    </w:p>
    <w:p w:rsidR="00F447A1" w:rsidRPr="00F447A1" w:rsidRDefault="00F447A1" w:rsidP="00F447A1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Download the “Percentages – discount”</w:t>
      </w:r>
      <w:r w:rsidR="005E3DB2">
        <w:rPr>
          <w:rFonts w:cstheme="minorHAnsi"/>
        </w:rPr>
        <w:t xml:space="preserve"> activity.  Don’t forget to begin by </w:t>
      </w:r>
      <w:r w:rsidR="005E3DB2" w:rsidRPr="00517E11">
        <w:rPr>
          <w:rFonts w:cstheme="minorHAnsi"/>
          <w:b/>
        </w:rPr>
        <w:t>dividing</w:t>
      </w:r>
      <w:r w:rsidR="005E3DB2">
        <w:rPr>
          <w:rFonts w:cstheme="minorHAnsi"/>
        </w:rPr>
        <w:t xml:space="preserve"> to find out how much you will save and then </w:t>
      </w:r>
      <w:r w:rsidR="005E3DB2" w:rsidRPr="00517E11">
        <w:rPr>
          <w:rFonts w:cstheme="minorHAnsi"/>
          <w:b/>
        </w:rPr>
        <w:t>subtract</w:t>
      </w:r>
      <w:r w:rsidR="005E3DB2">
        <w:rPr>
          <w:rFonts w:cstheme="minorHAnsi"/>
        </w:rPr>
        <w:t xml:space="preserve"> your answer from the original price to find the new price.</w:t>
      </w:r>
    </w:p>
    <w:p w:rsidR="00517E11" w:rsidRPr="00517E11" w:rsidRDefault="00517E11" w:rsidP="00517E11">
      <w:pPr>
        <w:ind w:left="360"/>
        <w:rPr>
          <w:rFonts w:cstheme="minorHAnsi"/>
          <w:color w:val="000000" w:themeColor="text1"/>
          <w:u w:val="single"/>
        </w:rPr>
      </w:pPr>
      <w:r w:rsidRPr="00517E11">
        <w:rPr>
          <w:rFonts w:cstheme="minorHAnsi"/>
          <w:color w:val="000000" w:themeColor="text1"/>
          <w:u w:val="single"/>
        </w:rPr>
        <w:t>P</w:t>
      </w:r>
      <w:r>
        <w:rPr>
          <w:rFonts w:cstheme="minorHAnsi"/>
          <w:color w:val="000000" w:themeColor="text1"/>
          <w:u w:val="single"/>
        </w:rPr>
        <w:t>erimeter (1 day)</w:t>
      </w:r>
    </w:p>
    <w:p w:rsidR="004B6865" w:rsidRDefault="00517E11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Log in to Education City and open the “Perimeter week 1” city in the Classwork section.  Have a go at all five of the learn screens and activities.</w:t>
      </w:r>
    </w:p>
    <w:p w:rsidR="00517E11" w:rsidRDefault="00517E11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lastRenderedPageBreak/>
        <w:t>Download the “Perimeter activities week1” document and practice finding the perimeter of these squares and rectangles.</w:t>
      </w:r>
    </w:p>
    <w:p w:rsidR="00C64585" w:rsidRDefault="00C64585" w:rsidP="00C64585">
      <w:pPr>
        <w:rPr>
          <w:rFonts w:cstheme="minorHAnsi"/>
          <w:color w:val="000000" w:themeColor="text1"/>
        </w:rPr>
      </w:pPr>
    </w:p>
    <w:p w:rsidR="00C64585" w:rsidRDefault="00C64585" w:rsidP="00C64585">
      <w:pPr>
        <w:rPr>
          <w:rFonts w:cstheme="minorHAnsi"/>
          <w:color w:val="000000" w:themeColor="text1"/>
          <w:u w:val="single"/>
        </w:rPr>
      </w:pPr>
      <w:r w:rsidRPr="00C64585">
        <w:rPr>
          <w:rFonts w:cstheme="minorHAnsi"/>
          <w:color w:val="000000" w:themeColor="text1"/>
          <w:u w:val="single"/>
        </w:rPr>
        <w:t>Practice paper</w:t>
      </w:r>
      <w:r w:rsidR="002E0C45">
        <w:rPr>
          <w:rFonts w:cstheme="minorHAnsi"/>
          <w:color w:val="000000" w:themeColor="text1"/>
          <w:u w:val="single"/>
        </w:rPr>
        <w:t xml:space="preserve"> – Heinemann Paper 1</w:t>
      </w:r>
    </w:p>
    <w:p w:rsidR="00943C58" w:rsidRPr="0056337F" w:rsidRDefault="00C64585" w:rsidP="0056337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Make sure that you have </w:t>
      </w:r>
      <w:r w:rsidR="00751C5F">
        <w:rPr>
          <w:rFonts w:cstheme="minorHAnsi"/>
          <w:color w:val="000000" w:themeColor="text1"/>
        </w:rPr>
        <w:t xml:space="preserve">completed all the </w:t>
      </w:r>
      <w:r w:rsidR="00517E11">
        <w:rPr>
          <w:rFonts w:cstheme="minorHAnsi"/>
          <w:color w:val="000000" w:themeColor="text1"/>
        </w:rPr>
        <w:t>Maths</w:t>
      </w:r>
      <w:r w:rsidR="00751C5F">
        <w:rPr>
          <w:rFonts w:cstheme="minorHAnsi"/>
          <w:color w:val="000000" w:themeColor="text1"/>
        </w:rPr>
        <w:t xml:space="preserve"> sections from this week’s paper.  </w:t>
      </w:r>
      <w:r w:rsidR="00517E11">
        <w:rPr>
          <w:rFonts w:cstheme="minorHAnsi"/>
          <w:color w:val="000000" w:themeColor="text1"/>
        </w:rPr>
        <w:t>Don’t forget that the answers are available to download.</w:t>
      </w:r>
      <w:bookmarkStart w:id="0" w:name="_GoBack"/>
      <w:bookmarkEnd w:id="0"/>
    </w:p>
    <w:sectPr w:rsidR="00943C58" w:rsidRPr="0056337F" w:rsidSect="002E0C4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C58" w:rsidRDefault="00943C58" w:rsidP="00943C58">
      <w:pPr>
        <w:spacing w:after="0" w:line="240" w:lineRule="auto"/>
      </w:pPr>
      <w:r>
        <w:separator/>
      </w:r>
    </w:p>
  </w:endnote>
  <w:end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C58" w:rsidRDefault="00943C58" w:rsidP="00943C58">
      <w:pPr>
        <w:spacing w:after="0" w:line="240" w:lineRule="auto"/>
      </w:pPr>
      <w:r>
        <w:separator/>
      </w:r>
    </w:p>
  </w:footnote>
  <w:foot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5C61"/>
    <w:multiLevelType w:val="hybridMultilevel"/>
    <w:tmpl w:val="76C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F68"/>
    <w:multiLevelType w:val="hybridMultilevel"/>
    <w:tmpl w:val="CCC08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27E25"/>
    <w:multiLevelType w:val="hybridMultilevel"/>
    <w:tmpl w:val="6A7A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E0073"/>
    <w:multiLevelType w:val="hybridMultilevel"/>
    <w:tmpl w:val="C03687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82F1EFB"/>
    <w:multiLevelType w:val="hybridMultilevel"/>
    <w:tmpl w:val="2690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72072"/>
    <w:multiLevelType w:val="hybridMultilevel"/>
    <w:tmpl w:val="D00E3156"/>
    <w:lvl w:ilvl="0" w:tplc="77E40AE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370A2A"/>
    <w:multiLevelType w:val="hybridMultilevel"/>
    <w:tmpl w:val="1BE47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82E78"/>
    <w:multiLevelType w:val="hybridMultilevel"/>
    <w:tmpl w:val="EA3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8"/>
    <w:rsid w:val="00113B2B"/>
    <w:rsid w:val="00263EBD"/>
    <w:rsid w:val="002E0C45"/>
    <w:rsid w:val="00337356"/>
    <w:rsid w:val="004B6865"/>
    <w:rsid w:val="004D2577"/>
    <w:rsid w:val="00517E11"/>
    <w:rsid w:val="00551C0F"/>
    <w:rsid w:val="0056337F"/>
    <w:rsid w:val="005E3DB2"/>
    <w:rsid w:val="005F22D8"/>
    <w:rsid w:val="00751C5F"/>
    <w:rsid w:val="00943C58"/>
    <w:rsid w:val="009A0F9D"/>
    <w:rsid w:val="00AF2586"/>
    <w:rsid w:val="00B071EE"/>
    <w:rsid w:val="00C307CA"/>
    <w:rsid w:val="00C64585"/>
    <w:rsid w:val="00C8604A"/>
    <w:rsid w:val="00DB6989"/>
    <w:rsid w:val="00DF1F0B"/>
    <w:rsid w:val="00E83913"/>
    <w:rsid w:val="00F4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EEDDD"/>
  <w15:chartTrackingRefBased/>
  <w15:docId w15:val="{D2A45DC9-1EEB-44A5-BAB4-53195BC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58"/>
  </w:style>
  <w:style w:type="paragraph" w:styleId="Footer">
    <w:name w:val="footer"/>
    <w:basedOn w:val="Normal"/>
    <w:link w:val="Foot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58"/>
  </w:style>
  <w:style w:type="table" w:styleId="TableGrid">
    <w:name w:val="Table Grid"/>
    <w:basedOn w:val="TableNormal"/>
    <w:uiPriority w:val="59"/>
    <w:rsid w:val="00943C5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3C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EBD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07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510E8D5E</Template>
  <TotalTime>95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5</cp:revision>
  <dcterms:created xsi:type="dcterms:W3CDTF">2020-03-19T20:38:00Z</dcterms:created>
  <dcterms:modified xsi:type="dcterms:W3CDTF">2020-03-22T14:26:00Z</dcterms:modified>
</cp:coreProperties>
</file>